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90293C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A8705E">
        <w:rPr>
          <w:rFonts w:ascii="Arial" w:hAnsi="Arial" w:cs="Arial"/>
          <w:bCs/>
          <w:color w:val="404040"/>
          <w:sz w:val="24"/>
          <w:szCs w:val="24"/>
        </w:rPr>
        <w:t>Jair Alejandro García González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A8705E">
        <w:rPr>
          <w:rFonts w:ascii="Arial" w:hAnsi="Arial" w:cs="Arial"/>
          <w:bCs/>
          <w:color w:val="404040"/>
          <w:sz w:val="24"/>
          <w:szCs w:val="24"/>
        </w:rPr>
        <w:t>Licenciatura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A8705E">
        <w:rPr>
          <w:rFonts w:ascii="Arial" w:hAnsi="Arial" w:cs="Arial"/>
          <w:bCs/>
          <w:color w:val="404040"/>
          <w:sz w:val="24"/>
          <w:szCs w:val="24"/>
        </w:rPr>
        <w:t>12013426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90293C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228-8-41-02-70. Ext.</w:t>
      </w:r>
      <w:r w:rsidR="00A8705E">
        <w:rPr>
          <w:rFonts w:ascii="Arial" w:hAnsi="Arial" w:cs="Arial"/>
          <w:color w:val="404040"/>
          <w:sz w:val="24"/>
          <w:szCs w:val="24"/>
        </w:rPr>
        <w:t xml:space="preserve"> 3563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90293C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A8705E">
        <w:rPr>
          <w:rFonts w:ascii="Arial" w:hAnsi="Arial" w:cs="Arial"/>
          <w:b/>
          <w:color w:val="404040"/>
          <w:sz w:val="24"/>
          <w:szCs w:val="24"/>
        </w:rPr>
        <w:t xml:space="preserve"> 1998-2002</w:t>
      </w:r>
    </w:p>
    <w:p w:rsidR="00BA21B4" w:rsidRDefault="00A8705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Ciencias de la Comunicación Facultad de Ciencias de la Comunicación, Universidad Veracruzana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A8705E">
        <w:rPr>
          <w:rFonts w:ascii="Arial" w:hAnsi="Arial" w:cs="Arial"/>
          <w:b/>
          <w:color w:val="404040"/>
          <w:sz w:val="24"/>
          <w:szCs w:val="24"/>
        </w:rPr>
        <w:t xml:space="preserve"> 2002-2010</w:t>
      </w:r>
    </w:p>
    <w:p w:rsidR="00AB5916" w:rsidRDefault="00A8705E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Reportero Diario de Xalapa</w:t>
      </w:r>
    </w:p>
    <w:p w:rsidR="00A8705E" w:rsidRPr="0090293C" w:rsidRDefault="00A8705E" w:rsidP="00BB2BF2">
      <w:pPr>
        <w:rPr>
          <w:rFonts w:ascii="Arial" w:hAnsi="Arial" w:cs="Arial"/>
          <w:b/>
          <w:color w:val="404040"/>
          <w:sz w:val="24"/>
          <w:szCs w:val="24"/>
        </w:rPr>
      </w:pPr>
      <w:r w:rsidRPr="0090293C">
        <w:rPr>
          <w:rFonts w:ascii="Arial" w:hAnsi="Arial" w:cs="Arial"/>
          <w:b/>
          <w:color w:val="404040"/>
          <w:sz w:val="24"/>
          <w:szCs w:val="24"/>
        </w:rPr>
        <w:t>2010-2019</w:t>
      </w:r>
    </w:p>
    <w:p w:rsidR="00A8705E" w:rsidRPr="00BA21B4" w:rsidRDefault="00A8705E" w:rsidP="00BB2BF2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Reportero La Jornada Veracruz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Pr="00BA21B4" w:rsidRDefault="00A8705E" w:rsidP="00AB5916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Comunicación, periodismo, difusión, relaciones públicas, administración de recursos humanos y publicidad.</w:t>
      </w:r>
      <w:bookmarkStart w:id="0" w:name="_GoBack"/>
      <w:bookmarkEnd w:id="0"/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CD1" w:rsidRDefault="00D33CD1" w:rsidP="00AB5916">
      <w:pPr>
        <w:spacing w:after="0" w:line="240" w:lineRule="auto"/>
      </w:pPr>
      <w:r>
        <w:separator/>
      </w:r>
    </w:p>
  </w:endnote>
  <w:endnote w:type="continuationSeparator" w:id="1">
    <w:p w:rsidR="00D33CD1" w:rsidRDefault="00D33CD1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CD1" w:rsidRDefault="00D33CD1" w:rsidP="00AB5916">
      <w:pPr>
        <w:spacing w:after="0" w:line="240" w:lineRule="auto"/>
      </w:pPr>
      <w:r>
        <w:separator/>
      </w:r>
    </w:p>
  </w:footnote>
  <w:footnote w:type="continuationSeparator" w:id="1">
    <w:p w:rsidR="00D33CD1" w:rsidRDefault="00D33CD1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959AC"/>
    <w:rsid w:val="00304E91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85C57"/>
    <w:rsid w:val="00846235"/>
    <w:rsid w:val="0090293C"/>
    <w:rsid w:val="00A66637"/>
    <w:rsid w:val="00A8705E"/>
    <w:rsid w:val="00AB5916"/>
    <w:rsid w:val="00B55469"/>
    <w:rsid w:val="00BA21B4"/>
    <w:rsid w:val="00BB2BF2"/>
    <w:rsid w:val="00CE7F12"/>
    <w:rsid w:val="00D03386"/>
    <w:rsid w:val="00D33CD1"/>
    <w:rsid w:val="00D671F3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1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2020-09-10T15:23:00Z</dcterms:created>
  <dcterms:modified xsi:type="dcterms:W3CDTF">2020-09-10T15:23:00Z</dcterms:modified>
</cp:coreProperties>
</file>